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61" w:rsidRPr="00441E61" w:rsidRDefault="00441E61" w:rsidP="00441E61">
      <w:pPr>
        <w:pStyle w:val="c11"/>
        <w:spacing w:before="0" w:after="0"/>
        <w:rPr>
          <w:rStyle w:val="c3"/>
          <w:color w:val="444444"/>
          <w:sz w:val="28"/>
          <w:szCs w:val="28"/>
        </w:rPr>
      </w:pPr>
    </w:p>
    <w:tbl>
      <w:tblPr>
        <w:tblpPr w:leftFromText="180" w:rightFromText="180" w:vertAnchor="page" w:horzAnchor="margin" w:tblpXSpec="center" w:tblpY="1161"/>
        <w:tblW w:w="14459" w:type="dxa"/>
        <w:tblLook w:val="01E0"/>
      </w:tblPr>
      <w:tblGrid>
        <w:gridCol w:w="8647"/>
        <w:gridCol w:w="5812"/>
      </w:tblGrid>
      <w:tr w:rsidR="00441E61" w:rsidRPr="00441E61" w:rsidTr="00441E61">
        <w:trPr>
          <w:trHeight w:val="1700"/>
        </w:trPr>
        <w:tc>
          <w:tcPr>
            <w:tcW w:w="8647" w:type="dxa"/>
          </w:tcPr>
          <w:p w:rsidR="00441E61" w:rsidRPr="00441E61" w:rsidRDefault="00441E61" w:rsidP="0044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E61">
              <w:rPr>
                <w:rFonts w:ascii="Times New Roman" w:hAnsi="Times New Roman" w:cs="Times New Roman"/>
                <w:sz w:val="28"/>
                <w:szCs w:val="28"/>
              </w:rPr>
              <w:t xml:space="preserve">Принята педагогическим </w:t>
            </w:r>
          </w:p>
          <w:p w:rsidR="00441E61" w:rsidRDefault="00C80CAF" w:rsidP="0044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Советом МБОУ «СОШ №2 </w:t>
            </w:r>
          </w:p>
          <w:p w:rsidR="00C80CAF" w:rsidRPr="00441E61" w:rsidRDefault="00C80CAF" w:rsidP="0044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лхан-Юрт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1E61" w:rsidRPr="00441E61" w:rsidRDefault="00441E61" w:rsidP="0044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E6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__ </w:t>
            </w:r>
            <w:proofErr w:type="gramStart"/>
            <w:r w:rsidRPr="00441E6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441E61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  <w:p w:rsidR="00441E61" w:rsidRPr="00441E61" w:rsidRDefault="00441E61" w:rsidP="0044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41E61" w:rsidRPr="00441E61" w:rsidRDefault="00C80CAF" w:rsidP="0044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80CAF" w:rsidRDefault="00C80CAF" w:rsidP="0044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«СОШ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лхан-Юрт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80CAF" w:rsidRDefault="00C80CAF" w:rsidP="0044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C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Л.Б.Каримова                                                 </w:t>
            </w:r>
          </w:p>
          <w:p w:rsidR="00441E61" w:rsidRPr="00441E61" w:rsidRDefault="00441E61" w:rsidP="0044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E61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__ </w:t>
            </w:r>
            <w:proofErr w:type="gramStart"/>
            <w:r w:rsidRPr="00441E6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441E61">
              <w:rPr>
                <w:rFonts w:ascii="Times New Roman" w:hAnsi="Times New Roman" w:cs="Times New Roman"/>
                <w:sz w:val="28"/>
                <w:szCs w:val="28"/>
              </w:rPr>
              <w:t xml:space="preserve">  ____________</w:t>
            </w:r>
          </w:p>
        </w:tc>
      </w:tr>
      <w:tr w:rsidR="00441E61" w:rsidRPr="00441E61" w:rsidTr="00441E61">
        <w:trPr>
          <w:trHeight w:val="106"/>
        </w:trPr>
        <w:tc>
          <w:tcPr>
            <w:tcW w:w="8647" w:type="dxa"/>
          </w:tcPr>
          <w:p w:rsidR="00441E61" w:rsidRPr="00441E61" w:rsidRDefault="00441E61" w:rsidP="0044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41E61" w:rsidRPr="00441E61" w:rsidRDefault="00441E61" w:rsidP="0044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E61" w:rsidRPr="00441E61" w:rsidRDefault="00441E61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61"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  <w:r w:rsidR="00C80CA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441E61" w:rsidRPr="00441E61" w:rsidRDefault="00441E61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61">
        <w:rPr>
          <w:rFonts w:ascii="Times New Roman" w:hAnsi="Times New Roman" w:cs="Times New Roman"/>
          <w:b/>
          <w:i/>
          <w:sz w:val="28"/>
          <w:szCs w:val="28"/>
        </w:rPr>
        <w:t>«Средн</w:t>
      </w:r>
      <w:r w:rsidR="00C80CAF">
        <w:rPr>
          <w:rFonts w:ascii="Times New Roman" w:hAnsi="Times New Roman" w:cs="Times New Roman"/>
          <w:b/>
          <w:i/>
          <w:sz w:val="28"/>
          <w:szCs w:val="28"/>
        </w:rPr>
        <w:t xml:space="preserve">яя общеобразовательная школа №2 </w:t>
      </w:r>
      <w:proofErr w:type="spellStart"/>
      <w:r w:rsidR="00C80CAF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 w:rsidR="00C80CAF">
        <w:rPr>
          <w:rFonts w:ascii="Times New Roman" w:hAnsi="Times New Roman" w:cs="Times New Roman"/>
          <w:b/>
          <w:i/>
          <w:sz w:val="28"/>
          <w:szCs w:val="28"/>
        </w:rPr>
        <w:t>.А</w:t>
      </w:r>
      <w:proofErr w:type="gramEnd"/>
      <w:r w:rsidR="00C80CAF">
        <w:rPr>
          <w:rFonts w:ascii="Times New Roman" w:hAnsi="Times New Roman" w:cs="Times New Roman"/>
          <w:b/>
          <w:i/>
          <w:sz w:val="28"/>
          <w:szCs w:val="28"/>
        </w:rPr>
        <w:t>лхан-Юрт</w:t>
      </w:r>
      <w:proofErr w:type="spellEnd"/>
      <w:r w:rsidRPr="00441E6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41E61" w:rsidRPr="00441E61" w:rsidRDefault="00441E61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61" w:rsidRPr="00441E61" w:rsidRDefault="00441E61" w:rsidP="00441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E61" w:rsidRPr="00441E61" w:rsidRDefault="00441E61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61" w:rsidRPr="00441E61" w:rsidRDefault="00441E61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61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 w:rsidRPr="00441E61">
        <w:rPr>
          <w:rFonts w:ascii="Times New Roman" w:hAnsi="Times New Roman" w:cs="Times New Roman"/>
          <w:b/>
          <w:sz w:val="28"/>
          <w:szCs w:val="28"/>
        </w:rPr>
        <w:br/>
        <w:t>ПО КУРСУ «</w:t>
      </w:r>
      <w:r w:rsidR="00C622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МАТЕМАТИЧЕСКАЯ </w:t>
      </w:r>
      <w:r w:rsidRPr="00D400E1">
        <w:rPr>
          <w:rFonts w:ascii="Times New Roman" w:eastAsia="Calibri" w:hAnsi="Times New Roman" w:cs="Times New Roman"/>
          <w:b/>
          <w:bCs/>
          <w:sz w:val="28"/>
          <w:szCs w:val="28"/>
        </w:rPr>
        <w:t>ГРАМОТНОСТ</w:t>
      </w:r>
      <w:r w:rsidR="00C62280">
        <w:rPr>
          <w:rFonts w:ascii="Times New Roman" w:eastAsia="Calibri" w:hAnsi="Times New Roman" w:cs="Times New Roman"/>
          <w:b/>
          <w:bCs/>
          <w:sz w:val="28"/>
          <w:szCs w:val="28"/>
        </w:rPr>
        <w:t>Ь</w:t>
      </w:r>
      <w:r w:rsidRPr="00441E61">
        <w:rPr>
          <w:rFonts w:ascii="Times New Roman" w:hAnsi="Times New Roman" w:cs="Times New Roman"/>
          <w:b/>
          <w:sz w:val="28"/>
          <w:szCs w:val="28"/>
        </w:rPr>
        <w:t>»</w:t>
      </w:r>
    </w:p>
    <w:p w:rsidR="00441E61" w:rsidRPr="00441E61" w:rsidRDefault="00441E61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61">
        <w:rPr>
          <w:rFonts w:ascii="Times New Roman" w:hAnsi="Times New Roman" w:cs="Times New Roman"/>
          <w:b/>
          <w:sz w:val="28"/>
          <w:szCs w:val="28"/>
        </w:rPr>
        <w:t>для 5-</w:t>
      </w:r>
      <w:r w:rsidR="00C62280">
        <w:rPr>
          <w:rFonts w:ascii="Times New Roman" w:hAnsi="Times New Roman" w:cs="Times New Roman"/>
          <w:b/>
          <w:sz w:val="28"/>
          <w:szCs w:val="28"/>
        </w:rPr>
        <w:t>7</w:t>
      </w:r>
      <w:r w:rsidRPr="00441E61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441E61" w:rsidRPr="00441E61" w:rsidRDefault="00441E61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61" w:rsidRPr="00441E61" w:rsidRDefault="00C80CAF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</w:t>
      </w:r>
      <w:r w:rsidR="00441E61" w:rsidRPr="00441E61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441E61" w:rsidRPr="00441E61">
        <w:rPr>
          <w:rFonts w:ascii="Times New Roman" w:hAnsi="Times New Roman" w:cs="Times New Roman"/>
          <w:b/>
          <w:sz w:val="28"/>
          <w:szCs w:val="28"/>
        </w:rPr>
        <w:t xml:space="preserve"> учебные годы</w:t>
      </w:r>
    </w:p>
    <w:p w:rsidR="00441E61" w:rsidRPr="00441E61" w:rsidRDefault="00441E61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61" w:rsidRPr="00441E61" w:rsidRDefault="00441E61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61" w:rsidRPr="00441E61" w:rsidRDefault="00441E61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61" w:rsidRDefault="00441E61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AF" w:rsidRDefault="00C80CAF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AF" w:rsidRDefault="00C80CAF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AF" w:rsidRDefault="00C80CAF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AF" w:rsidRDefault="00C80CAF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AF" w:rsidRDefault="00C80CAF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AF" w:rsidRDefault="00C80CAF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AF" w:rsidRPr="00441E61" w:rsidRDefault="00C80CAF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61" w:rsidRPr="00441E61" w:rsidRDefault="00441E61" w:rsidP="00441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AF" w:rsidRDefault="00C80CAF" w:rsidP="00C80CA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="00441E61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441E61" w:rsidRDefault="00441E61" w:rsidP="00441E61">
      <w:pPr>
        <w:pStyle w:val="c11"/>
        <w:spacing w:before="0" w:after="0"/>
        <w:jc w:val="center"/>
        <w:rPr>
          <w:rStyle w:val="c3"/>
          <w:b/>
          <w:color w:val="444444"/>
          <w:sz w:val="28"/>
          <w:szCs w:val="28"/>
        </w:rPr>
      </w:pPr>
      <w:r>
        <w:rPr>
          <w:rStyle w:val="c3"/>
          <w:b/>
          <w:color w:val="444444"/>
          <w:sz w:val="28"/>
          <w:szCs w:val="28"/>
        </w:rPr>
        <w:lastRenderedPageBreak/>
        <w:t>ПОЯСНИТЕЛЬНАЯ ЗАПИСКА</w:t>
      </w:r>
    </w:p>
    <w:p w:rsidR="00441E61" w:rsidRDefault="00441E61" w:rsidP="00441E61">
      <w:pPr>
        <w:pStyle w:val="c11"/>
        <w:spacing w:before="0" w:after="0"/>
        <w:jc w:val="center"/>
      </w:pPr>
    </w:p>
    <w:p w:rsidR="00441E61" w:rsidRDefault="00441E61" w:rsidP="00441E61">
      <w:pPr>
        <w:pStyle w:val="c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курса «</w:t>
      </w:r>
      <w:r w:rsidRPr="00441E61">
        <w:rPr>
          <w:sz w:val="28"/>
          <w:szCs w:val="28"/>
        </w:rPr>
        <w:t>МАТЕМАТИЧЕСК</w:t>
      </w:r>
      <w:r w:rsidR="00C62280">
        <w:rPr>
          <w:sz w:val="28"/>
          <w:szCs w:val="28"/>
        </w:rPr>
        <w:t>АЯ</w:t>
      </w:r>
      <w:r w:rsidRPr="00441E61">
        <w:rPr>
          <w:sz w:val="28"/>
          <w:szCs w:val="28"/>
        </w:rPr>
        <w:t xml:space="preserve"> ГРАМОТНОСТ</w:t>
      </w:r>
      <w:r w:rsidR="00C62280">
        <w:rPr>
          <w:sz w:val="28"/>
          <w:szCs w:val="28"/>
        </w:rPr>
        <w:t>Ь</w:t>
      </w:r>
      <w:r>
        <w:rPr>
          <w:sz w:val="28"/>
          <w:szCs w:val="28"/>
        </w:rPr>
        <w:t>» для 5-</w:t>
      </w:r>
      <w:r w:rsidR="00C62280">
        <w:rPr>
          <w:sz w:val="28"/>
          <w:szCs w:val="28"/>
        </w:rPr>
        <w:t>7</w:t>
      </w:r>
      <w:r>
        <w:rPr>
          <w:sz w:val="28"/>
          <w:szCs w:val="28"/>
        </w:rPr>
        <w:t xml:space="preserve"> классов разработана в соответствии с требованиями Федерального государственного образовательного стандарта основного общего образования,  с учетом Примерной основной образовательной программы основного общего образования и на основе п</w:t>
      </w:r>
      <w:r w:rsidRPr="00441E61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441E61">
        <w:rPr>
          <w:sz w:val="28"/>
          <w:szCs w:val="28"/>
        </w:rPr>
        <w:t xml:space="preserve"> курса «РАЗВИТИЕ ФУНКЦИОНАЛЬНОЙ ГРАМОТНОСТИ ОБУЧАЮЩИХСЯ» (5-9 классы), Самара, ГАУ ДПО Самарской области «Самарский областной институт повышения квалификации и переподготовки работников образования 2019</w:t>
      </w:r>
      <w:r>
        <w:rPr>
          <w:sz w:val="28"/>
          <w:szCs w:val="28"/>
        </w:rPr>
        <w:t xml:space="preserve">г. </w:t>
      </w:r>
      <w:r w:rsidRPr="00441E61">
        <w:rPr>
          <w:sz w:val="28"/>
          <w:szCs w:val="28"/>
        </w:rPr>
        <w:t xml:space="preserve"> Модуль «Математическая грамотность» </w:t>
      </w:r>
      <w:r>
        <w:rPr>
          <w:sz w:val="28"/>
          <w:szCs w:val="28"/>
        </w:rPr>
        <w:t>С.Г.</w:t>
      </w:r>
      <w:r w:rsidRPr="00441E61">
        <w:rPr>
          <w:sz w:val="28"/>
          <w:szCs w:val="28"/>
        </w:rPr>
        <w:t xml:space="preserve"> Афанасьева, </w:t>
      </w:r>
      <w:proofErr w:type="spellStart"/>
      <w:r w:rsidRPr="00441E61">
        <w:rPr>
          <w:sz w:val="28"/>
          <w:szCs w:val="28"/>
        </w:rPr>
        <w:t>к.п.н</w:t>
      </w:r>
      <w:proofErr w:type="spellEnd"/>
      <w:r w:rsidRPr="00441E61">
        <w:rPr>
          <w:sz w:val="28"/>
          <w:szCs w:val="28"/>
        </w:rPr>
        <w:t xml:space="preserve">, доцент кафедры физико-математического образования </w:t>
      </w:r>
    </w:p>
    <w:p w:rsidR="00441E61" w:rsidRDefault="00441E61" w:rsidP="00441E61">
      <w:pPr>
        <w:pStyle w:val="c0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Данный курс непосредственно связан с программой по математике для 5-9 классов. Он расширяет и систематизирует сведения, полученные обучающимися, закрепляет практические умения и навыки, позволяет восполнить пробелы в знаниях, нацелен на подготовку обучающихся к успешному написанию всероссийских проверочных работ, внешних мониторингов. На   курсе «</w:t>
      </w:r>
      <w:r w:rsidRPr="00441E61">
        <w:rPr>
          <w:sz w:val="28"/>
          <w:szCs w:val="28"/>
        </w:rPr>
        <w:t>МАТЕМАТИЧЕСК</w:t>
      </w:r>
      <w:r w:rsidR="00C62280">
        <w:rPr>
          <w:sz w:val="28"/>
          <w:szCs w:val="28"/>
        </w:rPr>
        <w:t>АЯ</w:t>
      </w:r>
      <w:r w:rsidRPr="00441E61">
        <w:rPr>
          <w:sz w:val="28"/>
          <w:szCs w:val="28"/>
        </w:rPr>
        <w:t xml:space="preserve"> ГРАМОТНОСТ</w:t>
      </w:r>
      <w:r w:rsidR="00C62280">
        <w:rPr>
          <w:sz w:val="28"/>
          <w:szCs w:val="28"/>
        </w:rPr>
        <w:t>Ь</w:t>
      </w:r>
      <w:r>
        <w:rPr>
          <w:sz w:val="28"/>
          <w:szCs w:val="28"/>
        </w:rPr>
        <w:t xml:space="preserve">» предполагается уделять большое внимание развитию умения обучающихся считать и анализировать, формированию математической грамотности, развитию навыков и умений самостоятельного выполнения заданий различного уровня сложности. </w:t>
      </w:r>
    </w:p>
    <w:p w:rsidR="00441E61" w:rsidRDefault="00441E61" w:rsidP="00441E61">
      <w:pPr>
        <w:pStyle w:val="c0"/>
        <w:spacing w:before="0" w:after="0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Межпредметные</w:t>
      </w:r>
      <w:proofErr w:type="spellEnd"/>
      <w:r>
        <w:rPr>
          <w:sz w:val="28"/>
          <w:szCs w:val="28"/>
        </w:rPr>
        <w:t xml:space="preserve"> связи: курс не замещает уроки математики, а дополняет их. Опирается на </w:t>
      </w:r>
      <w:proofErr w:type="spellStart"/>
      <w:r>
        <w:rPr>
          <w:sz w:val="28"/>
          <w:szCs w:val="28"/>
        </w:rPr>
        <w:t>межпредметные</w:t>
      </w:r>
      <w:proofErr w:type="spellEnd"/>
      <w:r>
        <w:rPr>
          <w:sz w:val="28"/>
          <w:szCs w:val="28"/>
        </w:rPr>
        <w:t xml:space="preserve"> связи. </w:t>
      </w:r>
      <w:proofErr w:type="spellStart"/>
      <w:r>
        <w:rPr>
          <w:sz w:val="28"/>
          <w:szCs w:val="28"/>
        </w:rPr>
        <w:t>Межпредметные</w:t>
      </w:r>
      <w:proofErr w:type="spellEnd"/>
      <w:r>
        <w:rPr>
          <w:sz w:val="28"/>
          <w:szCs w:val="28"/>
        </w:rPr>
        <w:t xml:space="preserve"> связи в учебном процессе обеспечивают лучшее понимание обучающимися изучаемого материала и более высокий уровень владения навыками по математике.</w:t>
      </w:r>
    </w:p>
    <w:p w:rsidR="00FF592E" w:rsidRPr="00FF592E" w:rsidRDefault="00FF592E" w:rsidP="00FF592E">
      <w:pPr>
        <w:pStyle w:val="c0"/>
        <w:spacing w:after="0"/>
        <w:ind w:firstLine="851"/>
        <w:jc w:val="both"/>
        <w:rPr>
          <w:sz w:val="28"/>
          <w:szCs w:val="28"/>
        </w:rPr>
      </w:pPr>
      <w:r w:rsidRPr="00FF592E">
        <w:rPr>
          <w:sz w:val="28"/>
          <w:szCs w:val="28"/>
        </w:rPr>
        <w:t xml:space="preserve">Программа рассчитана на </w:t>
      </w:r>
      <w:r w:rsidR="00C62280">
        <w:rPr>
          <w:sz w:val="28"/>
          <w:szCs w:val="28"/>
        </w:rPr>
        <w:t>3года</w:t>
      </w:r>
      <w:r w:rsidRPr="00FF592E">
        <w:rPr>
          <w:sz w:val="28"/>
          <w:szCs w:val="28"/>
        </w:rPr>
        <w:t xml:space="preserve"> обучения (с 5 по </w:t>
      </w:r>
      <w:r w:rsidR="00C62280">
        <w:rPr>
          <w:sz w:val="28"/>
          <w:szCs w:val="28"/>
        </w:rPr>
        <w:t>7</w:t>
      </w:r>
      <w:r w:rsidRPr="00FF592E">
        <w:rPr>
          <w:sz w:val="28"/>
          <w:szCs w:val="28"/>
        </w:rPr>
        <w:t xml:space="preserve"> классы), реализуется из части учебного плана, формируемого участниками образовательных отношений и/или внеурочной деятельности и включает модул</w:t>
      </w:r>
      <w:r w:rsidR="00790C40">
        <w:rPr>
          <w:sz w:val="28"/>
          <w:szCs w:val="28"/>
        </w:rPr>
        <w:t xml:space="preserve">ь </w:t>
      </w:r>
      <w:r w:rsidRPr="00FF592E">
        <w:rPr>
          <w:sz w:val="28"/>
          <w:szCs w:val="28"/>
        </w:rPr>
        <w:t>математическ</w:t>
      </w:r>
      <w:r w:rsidR="00790C40">
        <w:rPr>
          <w:sz w:val="28"/>
          <w:szCs w:val="28"/>
        </w:rPr>
        <w:t xml:space="preserve">ой </w:t>
      </w:r>
      <w:r w:rsidRPr="00FF592E">
        <w:rPr>
          <w:sz w:val="28"/>
          <w:szCs w:val="28"/>
        </w:rPr>
        <w:t>грамотност</w:t>
      </w:r>
      <w:r w:rsidR="00790C40">
        <w:rPr>
          <w:sz w:val="28"/>
          <w:szCs w:val="28"/>
        </w:rPr>
        <w:t>и</w:t>
      </w:r>
      <w:r w:rsidRPr="00FF592E">
        <w:rPr>
          <w:sz w:val="28"/>
          <w:szCs w:val="28"/>
        </w:rPr>
        <w:t>.</w:t>
      </w:r>
    </w:p>
    <w:p w:rsidR="00FF592E" w:rsidRDefault="00FF592E" w:rsidP="00FF592E">
      <w:pPr>
        <w:pStyle w:val="c0"/>
        <w:spacing w:after="0"/>
        <w:ind w:firstLine="851"/>
        <w:jc w:val="both"/>
        <w:rPr>
          <w:sz w:val="28"/>
          <w:szCs w:val="28"/>
        </w:rPr>
      </w:pPr>
      <w:r w:rsidRPr="00FF592E">
        <w:rPr>
          <w:sz w:val="28"/>
          <w:szCs w:val="28"/>
        </w:rPr>
        <w:t>Разработанный учебно-тематический план программы описывает содержание модуля из расчета одного часов в неделю в каждом класс</w:t>
      </w:r>
      <w:r w:rsidR="00790C40">
        <w:rPr>
          <w:sz w:val="28"/>
          <w:szCs w:val="28"/>
        </w:rPr>
        <w:t>е</w:t>
      </w:r>
      <w:r w:rsidRPr="00FF592E">
        <w:rPr>
          <w:sz w:val="28"/>
          <w:szCs w:val="28"/>
        </w:rPr>
        <w:t xml:space="preserve">. </w:t>
      </w:r>
    </w:p>
    <w:p w:rsidR="00FF592E" w:rsidRPr="00FF592E" w:rsidRDefault="00FF592E" w:rsidP="00FF592E">
      <w:pPr>
        <w:pStyle w:val="c0"/>
        <w:spacing w:after="0"/>
        <w:ind w:firstLine="851"/>
        <w:jc w:val="both"/>
        <w:rPr>
          <w:sz w:val="28"/>
          <w:szCs w:val="28"/>
        </w:rPr>
      </w:pPr>
      <w:r w:rsidRPr="00FF592E">
        <w:rPr>
          <w:sz w:val="28"/>
          <w:szCs w:val="28"/>
        </w:rPr>
        <w:t>Таким образом, общее количество часов: 1</w:t>
      </w:r>
      <w:r w:rsidR="00C62280">
        <w:rPr>
          <w:sz w:val="28"/>
          <w:szCs w:val="28"/>
        </w:rPr>
        <w:t>02</w:t>
      </w:r>
      <w:r w:rsidRPr="00FF592E">
        <w:rPr>
          <w:sz w:val="28"/>
          <w:szCs w:val="28"/>
        </w:rPr>
        <w:t xml:space="preserve"> час</w:t>
      </w:r>
      <w:r w:rsidR="00C62280">
        <w:rPr>
          <w:sz w:val="28"/>
          <w:szCs w:val="28"/>
        </w:rPr>
        <w:t>а</w:t>
      </w:r>
      <w:r w:rsidRPr="00FF592E">
        <w:rPr>
          <w:sz w:val="28"/>
          <w:szCs w:val="28"/>
        </w:rPr>
        <w:t>.</w:t>
      </w:r>
    </w:p>
    <w:p w:rsidR="00790C40" w:rsidRDefault="00FF592E" w:rsidP="00790C40">
      <w:pPr>
        <w:pStyle w:val="c0"/>
        <w:spacing w:before="0" w:after="0"/>
        <w:ind w:firstLine="851"/>
        <w:jc w:val="both"/>
        <w:rPr>
          <w:sz w:val="28"/>
          <w:szCs w:val="28"/>
        </w:rPr>
      </w:pPr>
      <w:r w:rsidRPr="00FF592E">
        <w:rPr>
          <w:sz w:val="28"/>
          <w:szCs w:val="28"/>
        </w:rPr>
        <w:t>Количество часов на один год обучения в одном классе –34</w:t>
      </w:r>
      <w:r w:rsidR="00790C40">
        <w:rPr>
          <w:sz w:val="28"/>
          <w:szCs w:val="28"/>
        </w:rPr>
        <w:t>,</w:t>
      </w:r>
      <w:r w:rsidRPr="00FF592E">
        <w:rPr>
          <w:sz w:val="28"/>
          <w:szCs w:val="28"/>
        </w:rPr>
        <w:t>т.е по 1 час</w:t>
      </w:r>
      <w:r w:rsidR="00790C40">
        <w:rPr>
          <w:sz w:val="28"/>
          <w:szCs w:val="28"/>
        </w:rPr>
        <w:t>у в неделю.</w:t>
      </w:r>
    </w:p>
    <w:p w:rsidR="00790C40" w:rsidRDefault="00790C40" w:rsidP="00790C40">
      <w:pPr>
        <w:pStyle w:val="c0"/>
        <w:spacing w:before="0" w:after="0"/>
        <w:ind w:firstLine="851"/>
        <w:jc w:val="both"/>
        <w:rPr>
          <w:sz w:val="28"/>
          <w:szCs w:val="28"/>
        </w:rPr>
      </w:pPr>
    </w:p>
    <w:p w:rsidR="00790C40" w:rsidRDefault="00790C40" w:rsidP="00790C40">
      <w:pPr>
        <w:pStyle w:val="c0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</w:t>
      </w:r>
    </w:p>
    <w:p w:rsidR="00790C40" w:rsidRDefault="00790C40" w:rsidP="00790C40">
      <w:pPr>
        <w:pStyle w:val="c0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</w:t>
      </w:r>
    </w:p>
    <w:p w:rsidR="00790C40" w:rsidRDefault="00790C40" w:rsidP="00790C40">
      <w:pPr>
        <w:pStyle w:val="c0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 </w:t>
      </w:r>
    </w:p>
    <w:p w:rsidR="00790C40" w:rsidRDefault="00790C40" w:rsidP="00790C40">
      <w:pPr>
        <w:pStyle w:val="c0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>
        <w:rPr>
          <w:sz w:val="18"/>
          <w:szCs w:val="18"/>
        </w:rPr>
        <w:t>1</w:t>
      </w:r>
      <w:r>
        <w:rPr>
          <w:sz w:val="28"/>
          <w:szCs w:val="28"/>
        </w:rPr>
        <w:t>, - является PISA (</w:t>
      </w:r>
      <w:proofErr w:type="spellStart"/>
      <w:r>
        <w:rPr>
          <w:sz w:val="28"/>
          <w:szCs w:val="28"/>
        </w:rPr>
        <w:t>ProgrammeforInternationalStudentAssessment</w:t>
      </w:r>
      <w:proofErr w:type="spellEnd"/>
      <w:r>
        <w:rPr>
          <w:sz w:val="28"/>
          <w:szCs w:val="28"/>
        </w:rPr>
        <w:t xml:space="preserve"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 </w:t>
      </w:r>
    </w:p>
    <w:p w:rsidR="00790C40" w:rsidRPr="00790C40" w:rsidRDefault="00790C40" w:rsidP="00790C40">
      <w:pPr>
        <w:pStyle w:val="c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</w:t>
      </w:r>
      <w:r w:rsidRPr="00790C40">
        <w:rPr>
          <w:sz w:val="28"/>
          <w:szCs w:val="28"/>
        </w:rPr>
        <w:t>образования, вхождение Российской Федерации в число 10 ведущих стран мира по качеству общего образования».</w:t>
      </w:r>
    </w:p>
    <w:p w:rsidR="00790C40" w:rsidRPr="00790C40" w:rsidRDefault="00790C40" w:rsidP="00790C40">
      <w:pPr>
        <w:pStyle w:val="c0"/>
        <w:spacing w:after="0"/>
        <w:ind w:firstLine="851"/>
        <w:jc w:val="both"/>
        <w:rPr>
          <w:sz w:val="28"/>
          <w:szCs w:val="28"/>
        </w:rPr>
      </w:pPr>
      <w:r w:rsidRPr="00790C40">
        <w:rPr>
          <w:sz w:val="28"/>
          <w:szCs w:val="28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:rsidR="00790C40" w:rsidRPr="00790C40" w:rsidRDefault="00790C40" w:rsidP="00790C40">
      <w:pPr>
        <w:pStyle w:val="c0"/>
        <w:spacing w:after="0"/>
        <w:ind w:firstLine="851"/>
        <w:jc w:val="both"/>
        <w:rPr>
          <w:sz w:val="28"/>
          <w:szCs w:val="28"/>
        </w:rPr>
      </w:pPr>
      <w:r w:rsidRPr="00790C40">
        <w:rPr>
          <w:sz w:val="28"/>
          <w:szCs w:val="28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790C40" w:rsidRDefault="00790C40" w:rsidP="00790C40">
      <w:pPr>
        <w:pStyle w:val="c0"/>
        <w:spacing w:after="0"/>
        <w:ind w:firstLine="851"/>
        <w:jc w:val="both"/>
      </w:pPr>
      <w:r w:rsidRPr="00790C40">
        <w:rPr>
          <w:sz w:val="28"/>
          <w:szCs w:val="28"/>
        </w:rPr>
        <w:t xml:space="preserve">Результаты </w:t>
      </w:r>
      <w:proofErr w:type="spellStart"/>
      <w:r w:rsidRPr="00790C40">
        <w:rPr>
          <w:sz w:val="28"/>
          <w:szCs w:val="28"/>
        </w:rPr>
        <w:t>лонгитюдных</w:t>
      </w:r>
      <w:proofErr w:type="spellEnd"/>
      <w:r w:rsidRPr="00790C40">
        <w:rPr>
          <w:sz w:val="28"/>
          <w:szCs w:val="28"/>
        </w:rPr>
        <w:t xml:space="preserve">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благосостояния3. Любой школьник хочет быть социально успешным, его родители также надеются на высокий уровень благополучия своего ребенка во </w:t>
      </w:r>
      <w:r w:rsidRPr="00790C40">
        <w:rPr>
          <w:sz w:val="28"/>
          <w:szCs w:val="28"/>
        </w:rPr>
        <w:lastRenderedPageBreak/>
        <w:t>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790C40" w:rsidRDefault="00790C40" w:rsidP="00790C40">
      <w:pPr>
        <w:pStyle w:val="c0"/>
        <w:spacing w:after="0"/>
        <w:ind w:firstLine="851"/>
        <w:jc w:val="both"/>
      </w:pPr>
    </w:p>
    <w:p w:rsidR="00790C40" w:rsidRPr="00790C40" w:rsidRDefault="00790C40" w:rsidP="00790C40">
      <w:pPr>
        <w:pStyle w:val="c0"/>
        <w:spacing w:after="0"/>
        <w:ind w:firstLine="851"/>
        <w:jc w:val="both"/>
        <w:rPr>
          <w:sz w:val="28"/>
          <w:szCs w:val="28"/>
        </w:rPr>
      </w:pPr>
      <w:r w:rsidRPr="00790C40">
        <w:rPr>
          <w:sz w:val="28"/>
          <w:szCs w:val="28"/>
        </w:rPr>
        <w:t xml:space="preserve">Основной целью программы является развитие </w:t>
      </w:r>
      <w:r>
        <w:rPr>
          <w:sz w:val="28"/>
          <w:szCs w:val="28"/>
        </w:rPr>
        <w:t>математической</w:t>
      </w:r>
      <w:r w:rsidRPr="00790C40">
        <w:rPr>
          <w:sz w:val="28"/>
          <w:szCs w:val="28"/>
        </w:rPr>
        <w:t xml:space="preserve"> грамотности учащихся 5-9 классов как индикатора качества и эффективности образования, равенства доступа к образованию.</w:t>
      </w:r>
    </w:p>
    <w:p w:rsidR="00790C40" w:rsidRPr="00790C40" w:rsidRDefault="00790C40" w:rsidP="00790C40">
      <w:pPr>
        <w:pStyle w:val="c0"/>
        <w:spacing w:after="0"/>
        <w:ind w:firstLine="851"/>
        <w:jc w:val="both"/>
        <w:rPr>
          <w:sz w:val="28"/>
          <w:szCs w:val="28"/>
        </w:rPr>
      </w:pPr>
      <w:r w:rsidRPr="00790C40">
        <w:rPr>
          <w:sz w:val="28"/>
          <w:szCs w:val="28"/>
        </w:rPr>
        <w:t>Программа нацелена на развитие:</w:t>
      </w:r>
    </w:p>
    <w:p w:rsidR="00790C40" w:rsidRDefault="00790C40" w:rsidP="00790C40">
      <w:pPr>
        <w:pStyle w:val="c0"/>
        <w:spacing w:after="0"/>
        <w:ind w:firstLine="851"/>
        <w:jc w:val="both"/>
      </w:pPr>
      <w:r w:rsidRPr="00790C40">
        <w:rPr>
          <w:sz w:val="28"/>
          <w:szCs w:val="28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</w:t>
      </w:r>
      <w:r>
        <w:rPr>
          <w:sz w:val="28"/>
          <w:szCs w:val="28"/>
        </w:rPr>
        <w:t>у (математическая грамотность)</w:t>
      </w:r>
      <w:r w:rsidRPr="00790C40">
        <w:rPr>
          <w:sz w:val="28"/>
          <w:szCs w:val="28"/>
        </w:rPr>
        <w:t>.</w:t>
      </w:r>
    </w:p>
    <w:p w:rsidR="00790C40" w:rsidRPr="00790C40" w:rsidRDefault="00790C40" w:rsidP="00790C40">
      <w:pPr>
        <w:pStyle w:val="c0"/>
        <w:spacing w:after="0"/>
        <w:ind w:firstLine="851"/>
        <w:jc w:val="both"/>
        <w:rPr>
          <w:sz w:val="28"/>
          <w:szCs w:val="28"/>
        </w:rPr>
      </w:pPr>
      <w:r w:rsidRPr="00790C40">
        <w:rPr>
          <w:sz w:val="28"/>
          <w:szCs w:val="28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790C40" w:rsidRPr="00790C40" w:rsidRDefault="00790C40" w:rsidP="00790C40">
      <w:pPr>
        <w:pStyle w:val="c0"/>
        <w:spacing w:after="0"/>
        <w:ind w:firstLine="851"/>
        <w:jc w:val="both"/>
        <w:rPr>
          <w:sz w:val="28"/>
          <w:szCs w:val="28"/>
        </w:rPr>
      </w:pPr>
      <w:r w:rsidRPr="009F6974">
        <w:rPr>
          <w:b/>
          <w:sz w:val="28"/>
          <w:szCs w:val="28"/>
        </w:rPr>
        <w:t>В 5 классе</w:t>
      </w:r>
      <w:r w:rsidRPr="00790C40">
        <w:rPr>
          <w:sz w:val="28"/>
          <w:szCs w:val="28"/>
        </w:rPr>
        <w:t xml:space="preserve">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790C40" w:rsidRPr="00790C40" w:rsidRDefault="00790C40" w:rsidP="00790C40">
      <w:pPr>
        <w:pStyle w:val="c0"/>
        <w:spacing w:after="0"/>
        <w:ind w:firstLine="851"/>
        <w:jc w:val="both"/>
        <w:rPr>
          <w:sz w:val="28"/>
          <w:szCs w:val="28"/>
        </w:rPr>
      </w:pPr>
      <w:r w:rsidRPr="009F6974">
        <w:rPr>
          <w:b/>
          <w:sz w:val="28"/>
          <w:szCs w:val="28"/>
        </w:rPr>
        <w:t>В 6 классе</w:t>
      </w:r>
      <w:r w:rsidRPr="00790C40">
        <w:rPr>
          <w:sz w:val="28"/>
          <w:szCs w:val="28"/>
        </w:rPr>
        <w:t xml:space="preserve">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:rsidR="00790C40" w:rsidRPr="00790C40" w:rsidRDefault="00790C40" w:rsidP="00790C40">
      <w:pPr>
        <w:pStyle w:val="c0"/>
        <w:spacing w:after="0"/>
        <w:ind w:firstLine="851"/>
        <w:jc w:val="both"/>
        <w:rPr>
          <w:sz w:val="28"/>
          <w:szCs w:val="28"/>
        </w:rPr>
      </w:pPr>
      <w:r w:rsidRPr="009F6974">
        <w:rPr>
          <w:b/>
          <w:sz w:val="28"/>
          <w:szCs w:val="28"/>
        </w:rPr>
        <w:t>В 7 классе</w:t>
      </w:r>
      <w:r w:rsidRPr="00790C40">
        <w:rPr>
          <w:sz w:val="28"/>
          <w:szCs w:val="28"/>
        </w:rPr>
        <w:t xml:space="preserve">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</w:t>
      </w:r>
    </w:p>
    <w:p w:rsidR="00790C40" w:rsidRPr="00790C40" w:rsidRDefault="00790C40" w:rsidP="00790C40">
      <w:pPr>
        <w:pStyle w:val="c0"/>
        <w:spacing w:after="0"/>
        <w:ind w:firstLine="851"/>
        <w:jc w:val="both"/>
        <w:rPr>
          <w:sz w:val="28"/>
          <w:szCs w:val="28"/>
        </w:rPr>
      </w:pPr>
      <w:r w:rsidRPr="00790C40">
        <w:rPr>
          <w:sz w:val="28"/>
          <w:szCs w:val="28"/>
        </w:rPr>
        <w:t>Основные виды деятельности обучающихся: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практико-ориентированных задач.</w:t>
      </w:r>
    </w:p>
    <w:p w:rsidR="00441E61" w:rsidRPr="00790C40" w:rsidRDefault="00441E61" w:rsidP="00441E61">
      <w:pPr>
        <w:pStyle w:val="c0"/>
        <w:spacing w:before="0" w:after="0"/>
        <w:ind w:firstLine="851"/>
        <w:jc w:val="both"/>
        <w:rPr>
          <w:sz w:val="28"/>
          <w:szCs w:val="28"/>
        </w:rPr>
      </w:pPr>
    </w:p>
    <w:p w:rsidR="00790C40" w:rsidRPr="00790C40" w:rsidRDefault="00790C40" w:rsidP="00441E61">
      <w:pPr>
        <w:pStyle w:val="c0"/>
        <w:spacing w:before="0" w:after="0"/>
        <w:ind w:firstLine="851"/>
        <w:jc w:val="both"/>
        <w:rPr>
          <w:sz w:val="28"/>
          <w:szCs w:val="28"/>
        </w:rPr>
      </w:pPr>
    </w:p>
    <w:p w:rsidR="00441E61" w:rsidRPr="00790C40" w:rsidRDefault="00441E61" w:rsidP="00441E61">
      <w:pPr>
        <w:pStyle w:val="c11"/>
        <w:spacing w:before="0" w:after="0"/>
        <w:jc w:val="center"/>
        <w:rPr>
          <w:rStyle w:val="c3"/>
          <w:b/>
          <w:color w:val="444444"/>
          <w:sz w:val="28"/>
          <w:szCs w:val="28"/>
        </w:rPr>
      </w:pPr>
      <w:r w:rsidRPr="00790C40">
        <w:rPr>
          <w:rStyle w:val="c3"/>
          <w:b/>
          <w:color w:val="444444"/>
          <w:sz w:val="28"/>
          <w:szCs w:val="28"/>
        </w:rPr>
        <w:t>ЛИЧНОСТНЫЕ, МЕТАПРЕДМЕТНЫЕ И ПРЕДМЕТНЫЕ РЕЗУЛЬТАТЫ ОСВОЕНИЯ СОДЕРЖАНИЯ КУРСА МАТЕМАТИКИ</w:t>
      </w:r>
    </w:p>
    <w:p w:rsidR="00441E61" w:rsidRPr="00790C40" w:rsidRDefault="00441E61" w:rsidP="00FF59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E61" w:rsidRPr="00790C40" w:rsidRDefault="00441E61" w:rsidP="00FF5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0C4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90C40">
        <w:rPr>
          <w:rFonts w:ascii="Times New Roman" w:hAnsi="Times New Roman" w:cs="Times New Roman"/>
          <w:b/>
          <w:sz w:val="28"/>
          <w:szCs w:val="28"/>
        </w:rPr>
        <w:t xml:space="preserve"> и предметные</w:t>
      </w:r>
      <w:r w:rsidR="00FF592E" w:rsidRPr="00790C40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FF592E" w:rsidRPr="00790C40" w:rsidRDefault="00FF592E" w:rsidP="00FF5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92E" w:rsidRPr="00790C40" w:rsidRDefault="00FF592E" w:rsidP="00FF59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0C40">
        <w:rPr>
          <w:rFonts w:ascii="Times New Roman" w:hAnsi="Times New Roman" w:cs="Times New Roman"/>
          <w:b/>
          <w:sz w:val="28"/>
          <w:szCs w:val="28"/>
        </w:rPr>
        <w:t xml:space="preserve">5 класс  </w:t>
      </w:r>
      <w:r w:rsidRPr="00790C40">
        <w:rPr>
          <w:rFonts w:ascii="Times New Roman" w:hAnsi="Times New Roman" w:cs="Times New Roman"/>
          <w:sz w:val="28"/>
          <w:szCs w:val="28"/>
        </w:rPr>
        <w:t>Уровень узнавания и понимания  - находит и извлекает математическую информацию в различном контексте</w:t>
      </w:r>
    </w:p>
    <w:p w:rsidR="00441E61" w:rsidRPr="00790C40" w:rsidRDefault="00FF592E" w:rsidP="00FF59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0C40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  <w:r w:rsidRPr="00790C40">
        <w:rPr>
          <w:rFonts w:ascii="Times New Roman" w:hAnsi="Times New Roman" w:cs="Times New Roman"/>
          <w:sz w:val="28"/>
          <w:szCs w:val="28"/>
        </w:rPr>
        <w:t>Уровень понимания и применения – применяет математические знания для решения разного рода проблем</w:t>
      </w:r>
    </w:p>
    <w:p w:rsidR="00441E61" w:rsidRPr="00790C40" w:rsidRDefault="00FF592E" w:rsidP="00E33E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0C40">
        <w:rPr>
          <w:rFonts w:ascii="Times New Roman" w:hAnsi="Times New Roman" w:cs="Times New Roman"/>
          <w:b/>
          <w:sz w:val="28"/>
          <w:szCs w:val="28"/>
        </w:rPr>
        <w:t xml:space="preserve">7 класс </w:t>
      </w:r>
      <w:r w:rsidRPr="00790C40">
        <w:rPr>
          <w:rFonts w:ascii="Times New Roman" w:hAnsi="Times New Roman" w:cs="Times New Roman"/>
          <w:sz w:val="28"/>
          <w:szCs w:val="28"/>
        </w:rPr>
        <w:t>Уровень анализа и синтеза - формулирует математическую проблему на основе анализа ситуации</w:t>
      </w:r>
    </w:p>
    <w:p w:rsidR="00E33E1F" w:rsidRDefault="00E33E1F" w:rsidP="00E33E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92E" w:rsidRPr="00790C40" w:rsidRDefault="003A5FBA" w:rsidP="00E33E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C40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p w:rsidR="003A5FBA" w:rsidRPr="00790C40" w:rsidRDefault="00FF592E" w:rsidP="00E33E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C40">
        <w:rPr>
          <w:rFonts w:ascii="Times New Roman" w:hAnsi="Times New Roman" w:cs="Times New Roman"/>
          <w:b/>
          <w:sz w:val="28"/>
          <w:szCs w:val="28"/>
        </w:rPr>
        <w:t>5-</w:t>
      </w:r>
      <w:r w:rsidR="00E33E1F">
        <w:rPr>
          <w:rFonts w:ascii="Times New Roman" w:hAnsi="Times New Roman" w:cs="Times New Roman"/>
          <w:b/>
          <w:sz w:val="28"/>
          <w:szCs w:val="28"/>
        </w:rPr>
        <w:t>7</w:t>
      </w:r>
      <w:r w:rsidRPr="00790C40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  <w:r w:rsidRPr="00790C40">
        <w:rPr>
          <w:rFonts w:ascii="Times New Roman" w:hAnsi="Times New Roman" w:cs="Times New Roman"/>
          <w:sz w:val="28"/>
          <w:szCs w:val="28"/>
        </w:rPr>
        <w:t xml:space="preserve"> 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</w:r>
    </w:p>
    <w:p w:rsidR="00E33E1F" w:rsidRDefault="00E33E1F" w:rsidP="00E33E1F">
      <w:pPr>
        <w:spacing w:after="0" w:line="240" w:lineRule="auto"/>
        <w:jc w:val="center"/>
        <w:rPr>
          <w:rStyle w:val="c3"/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</w:p>
    <w:p w:rsidR="00790C40" w:rsidRPr="00790C40" w:rsidRDefault="00790C40" w:rsidP="00E33E1F">
      <w:pPr>
        <w:spacing w:after="0" w:line="240" w:lineRule="auto"/>
        <w:jc w:val="center"/>
        <w:rPr>
          <w:rStyle w:val="c3"/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  <w:r w:rsidRPr="00790C40">
        <w:rPr>
          <w:rStyle w:val="c3"/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ПРОЕКТИРОВАНИЕ ДОСТИЖЕНИЯ ПЛАНИРУЕМЫХ ОБРАЗОВАТЕЛЬНЫХ РЕЗУЛЬТАТОВ УЧЕБНОГО КУРСА С 5 ПО 9 КЛАССЫ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2409"/>
        <w:gridCol w:w="6663"/>
        <w:gridCol w:w="4110"/>
      </w:tblGrid>
      <w:tr w:rsidR="00790C40" w:rsidRPr="00790C40" w:rsidTr="00710A1A">
        <w:trPr>
          <w:trHeight w:val="107"/>
          <w:tblHeader/>
        </w:trPr>
        <w:tc>
          <w:tcPr>
            <w:tcW w:w="2836" w:type="dxa"/>
          </w:tcPr>
          <w:p w:rsidR="00790C40" w:rsidRPr="00790C40" w:rsidRDefault="00790C40" w:rsidP="00E33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Уровни </w:t>
            </w:r>
          </w:p>
        </w:tc>
        <w:tc>
          <w:tcPr>
            <w:tcW w:w="2409" w:type="dxa"/>
          </w:tcPr>
          <w:p w:rsidR="00790C40" w:rsidRPr="00790C40" w:rsidRDefault="00790C40" w:rsidP="00E33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ПОР </w:t>
            </w:r>
          </w:p>
        </w:tc>
        <w:tc>
          <w:tcPr>
            <w:tcW w:w="6663" w:type="dxa"/>
          </w:tcPr>
          <w:p w:rsidR="00790C40" w:rsidRPr="00790C40" w:rsidRDefault="00790C40" w:rsidP="00E33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Типовые задачи </w:t>
            </w:r>
          </w:p>
        </w:tc>
        <w:tc>
          <w:tcPr>
            <w:tcW w:w="4110" w:type="dxa"/>
          </w:tcPr>
          <w:p w:rsidR="00790C40" w:rsidRPr="00790C40" w:rsidRDefault="00790C40" w:rsidP="00E33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Инструменты и средства </w:t>
            </w:r>
          </w:p>
        </w:tc>
      </w:tr>
      <w:tr w:rsidR="00790C40" w:rsidRPr="00790C40" w:rsidTr="00710A1A">
        <w:trPr>
          <w:trHeight w:val="1627"/>
        </w:trPr>
        <w:tc>
          <w:tcPr>
            <w:tcW w:w="2836" w:type="dxa"/>
          </w:tcPr>
          <w:p w:rsidR="00790C40" w:rsidRPr="00790C40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5 класс </w:t>
            </w:r>
          </w:p>
          <w:p w:rsidR="00790C40" w:rsidRPr="00790C40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узнавания и понимания </w:t>
            </w:r>
          </w:p>
          <w:p w:rsidR="00790C40" w:rsidRPr="00790C40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Учим воспринимать и объяснять информацию </w:t>
            </w:r>
          </w:p>
        </w:tc>
        <w:tc>
          <w:tcPr>
            <w:tcW w:w="2409" w:type="dxa"/>
          </w:tcPr>
          <w:p w:rsidR="00790C40" w:rsidRPr="00790C40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Находит и извлекает информацию из различных текстов </w:t>
            </w:r>
          </w:p>
        </w:tc>
        <w:tc>
          <w:tcPr>
            <w:tcW w:w="6663" w:type="dxa"/>
          </w:tcPr>
          <w:p w:rsidR="00790C40" w:rsidRPr="00E33E1F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33E1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Определить вид текста, его источник. Обосновать своё мнение. </w:t>
            </w:r>
          </w:p>
          <w:p w:rsidR="00790C40" w:rsidRPr="00E33E1F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33E1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Выделить основную мысль в текст, резюмировать его идею. </w:t>
            </w:r>
          </w:p>
          <w:p w:rsidR="00790C40" w:rsidRPr="00E33E1F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33E1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Предложить или объяснить заголовок, название текста. </w:t>
            </w:r>
          </w:p>
          <w:p w:rsidR="00790C40" w:rsidRPr="00E33E1F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33E1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Ответить на вопросы словами текста. Составить вопросы по тексту. </w:t>
            </w:r>
          </w:p>
          <w:p w:rsidR="00790C40" w:rsidRPr="00E33E1F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33E1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Продолжить предложение словами из текста. </w:t>
            </w:r>
          </w:p>
          <w:p w:rsidR="00790C40" w:rsidRPr="00790C40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E1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Определить назначение текста, привести примеры жизненных ситуаций, в которых можно и нужно использовать информацию из текста.</w:t>
            </w:r>
          </w:p>
        </w:tc>
        <w:tc>
          <w:tcPr>
            <w:tcW w:w="4110" w:type="dxa"/>
          </w:tcPr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Тексты (учебный, художественный, научно-популярный, публицистический; повествовательный, описательный, объяснительный; </w:t>
            </w:r>
            <w:proofErr w:type="spellStart"/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медийный</w:t>
            </w:r>
            <w:proofErr w:type="spellEnd"/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). </w:t>
            </w:r>
          </w:p>
          <w:p w:rsidR="00790C40" w:rsidRPr="00710A1A" w:rsidRDefault="00790C40" w:rsidP="00E33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 содержанию тексты должны быть математические, естественно-научные, финансовые. Объём: не более одной страницы.</w:t>
            </w:r>
          </w:p>
        </w:tc>
      </w:tr>
      <w:tr w:rsidR="00790C40" w:rsidRPr="00790C40" w:rsidTr="00710A1A">
        <w:trPr>
          <w:trHeight w:val="1903"/>
        </w:trPr>
        <w:tc>
          <w:tcPr>
            <w:tcW w:w="2836" w:type="dxa"/>
          </w:tcPr>
          <w:p w:rsidR="00790C40" w:rsidRPr="00790C40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6 класс </w:t>
            </w:r>
          </w:p>
          <w:p w:rsidR="00790C40" w:rsidRPr="00790C40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понимания и применения </w:t>
            </w:r>
          </w:p>
          <w:p w:rsidR="00790C40" w:rsidRPr="00790C40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Учим думать и рассуждать </w:t>
            </w:r>
          </w:p>
        </w:tc>
        <w:tc>
          <w:tcPr>
            <w:tcW w:w="2409" w:type="dxa"/>
          </w:tcPr>
          <w:p w:rsidR="00790C40" w:rsidRPr="00790C40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Применяет информацию, извлечённую из текста, для решения разного рода проблем </w:t>
            </w:r>
          </w:p>
        </w:tc>
        <w:tc>
          <w:tcPr>
            <w:tcW w:w="6663" w:type="dxa"/>
          </w:tcPr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Сформулировать проблему, описанную в тексте. Определить контекст. </w:t>
            </w:r>
          </w:p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Выделить информацию, которая имеет принципиальное значение для решения проблемы. </w:t>
            </w:r>
          </w:p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Отразить описанные в тексте факты и отношения между ними в граф-схеме (кластере, таблице) </w:t>
            </w:r>
          </w:p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Из предложенных вариантов выбрать возможные пути и способы решения проблемы. </w:t>
            </w:r>
          </w:p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Вставить пропущенную в тексте информацию из таблицы, граф-схемы, диаграммы. </w:t>
            </w:r>
          </w:p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Привести примеры жизненных ситуаций, в которых могут быть применены установленные пути и способы решения проблемы. </w:t>
            </w:r>
          </w:p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Построить алгоритм решения проблемы по данному условию. </w:t>
            </w:r>
          </w:p>
        </w:tc>
        <w:tc>
          <w:tcPr>
            <w:tcW w:w="4110" w:type="dxa"/>
          </w:tcPr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Задачи </w:t>
            </w: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(проблемные, ситуационные, практико-ориентированные, открытого типа, контекстные). </w:t>
            </w:r>
          </w:p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Проблемно-познавательные </w:t>
            </w:r>
            <w:r w:rsidRPr="00710A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задания. </w:t>
            </w:r>
          </w:p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Графическая наглядность</w:t>
            </w: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: граф-схемы, кластеры, таблицы, диаграммы, интеллект-карты. </w:t>
            </w:r>
          </w:p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Изобразительная наглядность</w:t>
            </w: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: иллюстрации, рисунки. </w:t>
            </w:r>
          </w:p>
          <w:p w:rsidR="00790C40" w:rsidRPr="00710A1A" w:rsidRDefault="00790C40" w:rsidP="0079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Памятки </w:t>
            </w: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 алгоритмами решения задач, проблем, заданий </w:t>
            </w:r>
          </w:p>
        </w:tc>
      </w:tr>
      <w:tr w:rsidR="002A2456" w:rsidRPr="00790C40" w:rsidTr="00710A1A">
        <w:trPr>
          <w:trHeight w:val="937"/>
        </w:trPr>
        <w:tc>
          <w:tcPr>
            <w:tcW w:w="2836" w:type="dxa"/>
          </w:tcPr>
          <w:p w:rsidR="002A2456" w:rsidRPr="00790C40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7 класс </w:t>
            </w:r>
          </w:p>
          <w:p w:rsidR="002A2456" w:rsidRPr="00790C40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анализа и синтеза </w:t>
            </w:r>
          </w:p>
          <w:p w:rsidR="002A2456" w:rsidRPr="00790C40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Учим анализировать и интерпретировать проблемы</w:t>
            </w:r>
          </w:p>
        </w:tc>
        <w:tc>
          <w:tcPr>
            <w:tcW w:w="2409" w:type="dxa"/>
          </w:tcPr>
          <w:p w:rsidR="002A2456" w:rsidRPr="00790C40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Анализирует и интегрирует информацию для принятия решения </w:t>
            </w:r>
          </w:p>
        </w:tc>
        <w:tc>
          <w:tcPr>
            <w:tcW w:w="6663" w:type="dxa"/>
          </w:tcPr>
          <w:p w:rsidR="002A2456" w:rsidRPr="00710A1A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Преобразовать информацию из одной знаковой системы в другую (текст в схему, таблицу, карту и наоборот). </w:t>
            </w:r>
          </w:p>
          <w:p w:rsidR="002A2456" w:rsidRPr="00710A1A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Составить аннотацию, рекламу, презентацию. </w:t>
            </w:r>
          </w:p>
          <w:p w:rsidR="002A2456" w:rsidRPr="00710A1A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Предложить варианты решения проблемы, обосновать их результативность с помощью конкретного предметного знания. </w:t>
            </w:r>
          </w:p>
          <w:p w:rsidR="002A2456" w:rsidRPr="00710A1A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Привести примеры жизненных ситуаций, в которых опыт решения данных проблем позволить быть успешным, результативным. </w:t>
            </w:r>
          </w:p>
          <w:p w:rsidR="002A2456" w:rsidRPr="00710A1A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Составить алгоритм решения проблем данного класса. </w:t>
            </w:r>
          </w:p>
          <w:p w:rsidR="002A2456" w:rsidRPr="00710A1A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Сделать аналитические выводы. </w:t>
            </w:r>
          </w:p>
        </w:tc>
        <w:tc>
          <w:tcPr>
            <w:tcW w:w="4110" w:type="dxa"/>
          </w:tcPr>
          <w:p w:rsidR="002A2456" w:rsidRPr="00710A1A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Тексты, задачи, ситуации </w:t>
            </w:r>
          </w:p>
          <w:p w:rsidR="002A2456" w:rsidRPr="00710A1A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Задачи </w:t>
            </w: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(проблемные, ситуационные, практико-ориентированные, открытого типа, контекстные). </w:t>
            </w:r>
          </w:p>
          <w:p w:rsidR="002A2456" w:rsidRPr="00710A1A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Проблемно-познавательные </w:t>
            </w:r>
            <w:r w:rsidRPr="00710A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задания. Графическая наглядность</w:t>
            </w: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: граф-схемы, кластеры, таблицы, диаграммы, интеллект-карты. </w:t>
            </w:r>
          </w:p>
          <w:p w:rsidR="002A2456" w:rsidRPr="00710A1A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Изобразительная наглядность</w:t>
            </w: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: иллюстрации, рисунки. </w:t>
            </w:r>
          </w:p>
          <w:p w:rsidR="002A2456" w:rsidRPr="00710A1A" w:rsidRDefault="002A2456" w:rsidP="002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0A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Памятки </w:t>
            </w:r>
            <w:r w:rsidRPr="00710A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 алгоритмами решения</w:t>
            </w:r>
          </w:p>
        </w:tc>
      </w:tr>
    </w:tbl>
    <w:p w:rsidR="00790C40" w:rsidRPr="00790C40" w:rsidRDefault="00790C40">
      <w:pPr>
        <w:rPr>
          <w:rFonts w:ascii="Times New Roman" w:hAnsi="Times New Roman" w:cs="Times New Roman"/>
          <w:b/>
          <w:sz w:val="28"/>
          <w:szCs w:val="28"/>
        </w:rPr>
      </w:pPr>
    </w:p>
    <w:p w:rsidR="00790C40" w:rsidRPr="00790C40" w:rsidRDefault="00790C40">
      <w:pPr>
        <w:rPr>
          <w:rFonts w:ascii="Times New Roman" w:hAnsi="Times New Roman" w:cs="Times New Roman"/>
          <w:b/>
          <w:sz w:val="28"/>
          <w:szCs w:val="28"/>
        </w:rPr>
      </w:pPr>
    </w:p>
    <w:p w:rsidR="00790C40" w:rsidRPr="00790C40" w:rsidRDefault="00790C40">
      <w:pPr>
        <w:rPr>
          <w:rFonts w:ascii="Times New Roman" w:hAnsi="Times New Roman" w:cs="Times New Roman"/>
          <w:b/>
          <w:sz w:val="28"/>
          <w:szCs w:val="28"/>
        </w:rPr>
        <w:sectPr w:rsidR="00790C40" w:rsidRPr="00790C40" w:rsidSect="00441E61">
          <w:pgSz w:w="16838" w:h="11906" w:orient="landscape"/>
          <w:pgMar w:top="1134" w:right="709" w:bottom="991" w:left="1134" w:header="708" w:footer="708" w:gutter="0"/>
          <w:cols w:space="708"/>
          <w:docGrid w:linePitch="360"/>
        </w:sectPr>
      </w:pPr>
    </w:p>
    <w:p w:rsidR="00033C83" w:rsidRDefault="00033C83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C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УЧЕБНО-ТЕМАТИЧЕСКОЕ ПЛАНИРОВАНИЕ КУРСА </w:t>
      </w:r>
      <w:r w:rsidR="002A2456">
        <w:rPr>
          <w:rFonts w:ascii="Times New Roman" w:eastAsia="Calibri" w:hAnsi="Times New Roman" w:cs="Times New Roman"/>
          <w:b/>
          <w:bCs/>
          <w:sz w:val="28"/>
          <w:szCs w:val="28"/>
        </w:rPr>
        <w:t>РАЗВИТИЕ МАТЕМАТИЧЕСКОЙ ГРАМОТНОСТИ ОБУЧАЮЩИХСЯ</w:t>
      </w:r>
    </w:p>
    <w:p w:rsidR="00F7452D" w:rsidRDefault="00F7452D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5446" w:type="dxa"/>
        <w:tblLayout w:type="fixed"/>
        <w:tblLook w:val="04A0"/>
      </w:tblPr>
      <w:tblGrid>
        <w:gridCol w:w="817"/>
        <w:gridCol w:w="5274"/>
        <w:gridCol w:w="1559"/>
        <w:gridCol w:w="7796"/>
      </w:tblGrid>
      <w:tr w:rsidR="00710A1A" w:rsidRPr="008D066A" w:rsidTr="00520A67">
        <w:trPr>
          <w:trHeight w:val="751"/>
          <w:tblHeader/>
        </w:trPr>
        <w:tc>
          <w:tcPr>
            <w:tcW w:w="817" w:type="dxa"/>
          </w:tcPr>
          <w:p w:rsidR="00710A1A" w:rsidRPr="008D066A" w:rsidRDefault="00710A1A" w:rsidP="00D33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6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74" w:type="dxa"/>
          </w:tcPr>
          <w:p w:rsidR="00710A1A" w:rsidRPr="008D066A" w:rsidRDefault="00710A1A" w:rsidP="00D33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66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559" w:type="dxa"/>
          </w:tcPr>
          <w:p w:rsidR="00710A1A" w:rsidRPr="008D066A" w:rsidRDefault="00710A1A" w:rsidP="009A4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6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часов </w:t>
            </w:r>
          </w:p>
          <w:p w:rsidR="00710A1A" w:rsidRPr="008D066A" w:rsidRDefault="00710A1A" w:rsidP="002A2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66A">
              <w:rPr>
                <w:rFonts w:ascii="Times New Roman" w:hAnsi="Times New Roman" w:cs="Times New Roman"/>
                <w:b/>
                <w:sz w:val="28"/>
                <w:szCs w:val="28"/>
              </w:rPr>
              <w:t>(в неделю 1 ч)</w:t>
            </w:r>
          </w:p>
        </w:tc>
        <w:tc>
          <w:tcPr>
            <w:tcW w:w="7796" w:type="dxa"/>
          </w:tcPr>
          <w:p w:rsidR="00710A1A" w:rsidRPr="008D066A" w:rsidRDefault="00710A1A" w:rsidP="009A4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710A1A" w:rsidRPr="008D066A" w:rsidTr="00520A67">
        <w:tc>
          <w:tcPr>
            <w:tcW w:w="817" w:type="dxa"/>
          </w:tcPr>
          <w:p w:rsidR="00710A1A" w:rsidRPr="008D066A" w:rsidRDefault="00710A1A" w:rsidP="002A245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:rsidR="00710A1A" w:rsidRPr="008D066A" w:rsidRDefault="00710A1A" w:rsidP="00F74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различных математических задач</w:t>
            </w:r>
          </w:p>
        </w:tc>
        <w:tc>
          <w:tcPr>
            <w:tcW w:w="1559" w:type="dxa"/>
          </w:tcPr>
          <w:p w:rsidR="00710A1A" w:rsidRPr="008D066A" w:rsidRDefault="00710A1A" w:rsidP="00D3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  <w:vMerge w:val="restart"/>
          </w:tcPr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Устанавливать доверительные отношения между учителем и обучающимися, способствующих позитивному восприятию учащимися требований и просьб учителя,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Побуждать обучающихся соблюдать на уроке общепринятые нормы поведения, правила общения со старшими (учителями) и сверстниками (обучающимися);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 xml:space="preserve">Побуждать </w:t>
            </w:r>
            <w:proofErr w:type="gramStart"/>
            <w:r w:rsidRPr="00710A1A">
              <w:rPr>
                <w:rFonts w:ascii="Times New Roman" w:hAnsi="Times New Roman" w:cs="Arial Unicode MS"/>
                <w:color w:val="000000"/>
              </w:rPr>
              <w:t>обучающихся</w:t>
            </w:r>
            <w:proofErr w:type="gramEnd"/>
            <w:r w:rsidRPr="00710A1A">
              <w:rPr>
                <w:rFonts w:ascii="Times New Roman" w:hAnsi="Times New Roman" w:cs="Arial Unicode MS"/>
                <w:color w:val="000000"/>
              </w:rPr>
              <w:t xml:space="preserve"> соблюдать на уроке принципы учебной дисциплины и самоорганизации;;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 xml:space="preserve">Организовывать работу обучающихся с социально значимой информацией по поводу получаемой на уроке социально значимой информации – обсуждать, высказывать мнение; 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Применять на уроке интерактивные формы работы с обучающимися: включение в урок игровых процедур, которые способствуют налаживанию позитивных межличностных отношений в классе,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 xml:space="preserve">Организовывать шефство мотивированных обучающихся над их неуспевающими одноклассниками, дающее обучающимся социально значимый опыт сотрудничества и взаимной помощи; 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Организовывать индивидуальную учебную деятельность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  <w:tab w:val="num" w:pos="900"/>
              </w:tabs>
              <w:ind w:left="0" w:firstLine="0"/>
              <w:rPr>
                <w:rFonts w:ascii="Calibri" w:hAnsi="Calibri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Применять на уроке интерактивные формы работы с обучающимися: включение в урок игровых процедур, которые помогают поддержать мотивацию обучающихся к получению знаний.</w:t>
            </w:r>
          </w:p>
          <w:p w:rsidR="00710A1A" w:rsidRPr="00710A1A" w:rsidRDefault="00710A1A" w:rsidP="00710A1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10A1A" w:rsidRPr="008D066A" w:rsidTr="00520A67">
        <w:tc>
          <w:tcPr>
            <w:tcW w:w="817" w:type="dxa"/>
          </w:tcPr>
          <w:p w:rsidR="00710A1A" w:rsidRDefault="00710A1A" w:rsidP="0035085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:rsidR="00710A1A" w:rsidRDefault="00710A1A" w:rsidP="00350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математических задач финансового направления</w:t>
            </w:r>
          </w:p>
        </w:tc>
        <w:tc>
          <w:tcPr>
            <w:tcW w:w="1559" w:type="dxa"/>
          </w:tcPr>
          <w:p w:rsidR="00710A1A" w:rsidRDefault="00710A1A" w:rsidP="00350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vMerge/>
          </w:tcPr>
          <w:p w:rsidR="00710A1A" w:rsidRDefault="00710A1A" w:rsidP="00350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RPr="008D066A" w:rsidTr="00520A67">
        <w:tc>
          <w:tcPr>
            <w:tcW w:w="817" w:type="dxa"/>
          </w:tcPr>
          <w:p w:rsidR="00710A1A" w:rsidRDefault="00710A1A" w:rsidP="0035085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:rsidR="00710A1A" w:rsidRDefault="00710A1A" w:rsidP="0035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практических заданий </w:t>
            </w:r>
          </w:p>
        </w:tc>
        <w:tc>
          <w:tcPr>
            <w:tcW w:w="1559" w:type="dxa"/>
          </w:tcPr>
          <w:p w:rsidR="00710A1A" w:rsidRDefault="00710A1A" w:rsidP="00350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vMerge/>
          </w:tcPr>
          <w:p w:rsidR="00710A1A" w:rsidRDefault="00710A1A" w:rsidP="00350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RPr="008D066A" w:rsidTr="00520A67">
        <w:tc>
          <w:tcPr>
            <w:tcW w:w="817" w:type="dxa"/>
          </w:tcPr>
          <w:p w:rsidR="00710A1A" w:rsidRPr="008D066A" w:rsidRDefault="00710A1A" w:rsidP="002A245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:rsidR="00710A1A" w:rsidRPr="008D066A" w:rsidRDefault="00710A1A" w:rsidP="00350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66A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практико-ориентированных задач </w:t>
            </w:r>
          </w:p>
        </w:tc>
        <w:tc>
          <w:tcPr>
            <w:tcW w:w="1559" w:type="dxa"/>
          </w:tcPr>
          <w:p w:rsidR="00710A1A" w:rsidRPr="008D066A" w:rsidRDefault="00710A1A" w:rsidP="00D3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  <w:vMerge/>
          </w:tcPr>
          <w:p w:rsidR="00710A1A" w:rsidRPr="008D066A" w:rsidRDefault="00710A1A" w:rsidP="00D3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RPr="008D066A" w:rsidTr="00520A67">
        <w:tc>
          <w:tcPr>
            <w:tcW w:w="817" w:type="dxa"/>
          </w:tcPr>
          <w:p w:rsidR="00710A1A" w:rsidRPr="008D066A" w:rsidRDefault="00710A1A" w:rsidP="002A245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:rsidR="00710A1A" w:rsidRPr="008D066A" w:rsidRDefault="00710A1A" w:rsidP="00350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66A">
              <w:rPr>
                <w:rFonts w:ascii="Times New Roman" w:hAnsi="Times New Roman" w:cs="Times New Roman"/>
                <w:sz w:val="28"/>
                <w:szCs w:val="28"/>
              </w:rPr>
              <w:t xml:space="preserve">Решение комплексных заданий </w:t>
            </w:r>
            <w:r w:rsidRPr="008D0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1559" w:type="dxa"/>
          </w:tcPr>
          <w:p w:rsidR="00710A1A" w:rsidRPr="008D066A" w:rsidRDefault="00710A1A" w:rsidP="00D3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  <w:vMerge/>
          </w:tcPr>
          <w:p w:rsidR="00710A1A" w:rsidRDefault="00710A1A" w:rsidP="00D3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RPr="008D066A" w:rsidTr="00520A67">
        <w:tc>
          <w:tcPr>
            <w:tcW w:w="817" w:type="dxa"/>
          </w:tcPr>
          <w:p w:rsidR="00710A1A" w:rsidRPr="008D066A" w:rsidRDefault="00710A1A" w:rsidP="008D066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:rsidR="00710A1A" w:rsidRPr="008D066A" w:rsidRDefault="00710A1A" w:rsidP="008D0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66A">
              <w:rPr>
                <w:rFonts w:ascii="Times New Roman" w:hAnsi="Times New Roman" w:cs="Times New Roman"/>
                <w:sz w:val="28"/>
                <w:szCs w:val="28"/>
              </w:rPr>
              <w:t>Проведение рубежной аттестации.</w:t>
            </w:r>
          </w:p>
        </w:tc>
        <w:tc>
          <w:tcPr>
            <w:tcW w:w="1559" w:type="dxa"/>
          </w:tcPr>
          <w:p w:rsidR="00710A1A" w:rsidRPr="008D066A" w:rsidRDefault="00710A1A" w:rsidP="008D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Merge/>
          </w:tcPr>
          <w:p w:rsidR="00710A1A" w:rsidRPr="008D066A" w:rsidRDefault="00710A1A" w:rsidP="008D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RPr="008D066A" w:rsidTr="00520A67">
        <w:tc>
          <w:tcPr>
            <w:tcW w:w="817" w:type="dxa"/>
          </w:tcPr>
          <w:p w:rsidR="00710A1A" w:rsidRPr="008D066A" w:rsidRDefault="00710A1A" w:rsidP="008D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4" w:type="dxa"/>
          </w:tcPr>
          <w:p w:rsidR="00710A1A" w:rsidRPr="008D066A" w:rsidRDefault="00710A1A" w:rsidP="008D06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6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</w:tcPr>
          <w:p w:rsidR="00710A1A" w:rsidRPr="008D066A" w:rsidRDefault="00710A1A" w:rsidP="008D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66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796" w:type="dxa"/>
            <w:vMerge/>
          </w:tcPr>
          <w:p w:rsidR="00710A1A" w:rsidRPr="008D066A" w:rsidRDefault="00710A1A" w:rsidP="008D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4788" w:rsidRDefault="00854788" w:rsidP="00854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 класс</w:t>
      </w:r>
    </w:p>
    <w:tbl>
      <w:tblPr>
        <w:tblStyle w:val="a3"/>
        <w:tblW w:w="15309" w:type="dxa"/>
        <w:tblInd w:w="-5" w:type="dxa"/>
        <w:tblLayout w:type="fixed"/>
        <w:tblLook w:val="04A0"/>
      </w:tblPr>
      <w:tblGrid>
        <w:gridCol w:w="817"/>
        <w:gridCol w:w="5137"/>
        <w:gridCol w:w="1701"/>
        <w:gridCol w:w="7654"/>
      </w:tblGrid>
      <w:tr w:rsidR="00710A1A" w:rsidTr="00520A67">
        <w:trPr>
          <w:trHeight w:val="751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часов </w:t>
            </w:r>
          </w:p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неделю 1 ч)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35085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различных математических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Устанавливать доверительные отношения между учителем и обучающимися, способствующих позитивному восприятию учащимися требований и просьб учителя,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Побуждать обучающихся соблюдать на уроке общепринятые нормы поведения, правила общения со старшими (учителями) и сверстниками (обучающимися);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 xml:space="preserve">Побуждать </w:t>
            </w:r>
            <w:proofErr w:type="gramStart"/>
            <w:r w:rsidRPr="00710A1A">
              <w:rPr>
                <w:rFonts w:ascii="Times New Roman" w:hAnsi="Times New Roman" w:cs="Arial Unicode MS"/>
                <w:color w:val="000000"/>
              </w:rPr>
              <w:t>обучающихся</w:t>
            </w:r>
            <w:proofErr w:type="gramEnd"/>
            <w:r w:rsidRPr="00710A1A">
              <w:rPr>
                <w:rFonts w:ascii="Times New Roman" w:hAnsi="Times New Roman" w:cs="Arial Unicode MS"/>
                <w:color w:val="000000"/>
              </w:rPr>
              <w:t xml:space="preserve"> соблюдать на уроке принципы учебной дисциплины и самоорганизации;;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 xml:space="preserve">Организовывать работу обучающихся с социально значимой информацией по поводу получаемой на уроке социально значимой информации – обсуждать, высказывать мнение; 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Применять на уроке интерактивные формы работы с обучающимися: включение в урок игровых процедур, которые способствуют налаживанию позитивных межличностных отношений в классе,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 xml:space="preserve">Организовывать шефство мотивированных обучающихся над их неуспевающими одноклассниками, дающее обучающимся социально значимый опыт сотрудничества и взаимной помощи; 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Организовывать индивидуальную учебную деятельность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  <w:tab w:val="num" w:pos="900"/>
              </w:tabs>
              <w:ind w:left="0" w:firstLine="0"/>
              <w:rPr>
                <w:rFonts w:ascii="Calibri" w:hAnsi="Calibri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Применять на уроке интерактивные формы работы с обучающимися: включение в урок игровых процедур, которые помогают поддержать мотивацию обучающихся к получению знаний.</w:t>
            </w:r>
          </w:p>
          <w:p w:rsidR="00710A1A" w:rsidRPr="00710A1A" w:rsidRDefault="00710A1A" w:rsidP="00710A1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E30E0A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математических задач финансового 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C2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A1A" w:rsidRDefault="00710A1A" w:rsidP="00C2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E30E0A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практических заданий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35085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 практико-ориентированных задач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35085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комплексных заданий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35085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рубежной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0854" w:rsidRDefault="00350854" w:rsidP="008E4E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A67" w:rsidRDefault="00520A67" w:rsidP="008E4E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E4EF0" w:rsidRDefault="008E4EF0" w:rsidP="008E4E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класс</w:t>
      </w:r>
    </w:p>
    <w:tbl>
      <w:tblPr>
        <w:tblStyle w:val="a3"/>
        <w:tblW w:w="15304" w:type="dxa"/>
        <w:tblLayout w:type="fixed"/>
        <w:tblLook w:val="04A0"/>
      </w:tblPr>
      <w:tblGrid>
        <w:gridCol w:w="817"/>
        <w:gridCol w:w="5132"/>
        <w:gridCol w:w="1701"/>
        <w:gridCol w:w="7654"/>
      </w:tblGrid>
      <w:tr w:rsidR="00710A1A" w:rsidTr="00520A67">
        <w:trPr>
          <w:trHeight w:val="751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часов </w:t>
            </w:r>
          </w:p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неделю 1 ч)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35085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различных математических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Устанавливать доверительные отношения между учителем и обучающимися, способствующих позитивному восприятию учащимися требований и просьб учителя,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Побуждать обучающихся соблюдать на уроке общепринятые нормы поведения, правила общения со старшими (учителями) и сверстниками (обучающимися);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 xml:space="preserve">Побуждать </w:t>
            </w:r>
            <w:proofErr w:type="gramStart"/>
            <w:r w:rsidRPr="00710A1A">
              <w:rPr>
                <w:rFonts w:ascii="Times New Roman" w:hAnsi="Times New Roman" w:cs="Arial Unicode MS"/>
                <w:color w:val="000000"/>
              </w:rPr>
              <w:t>обучающихся</w:t>
            </w:r>
            <w:proofErr w:type="gramEnd"/>
            <w:r w:rsidRPr="00710A1A">
              <w:rPr>
                <w:rFonts w:ascii="Times New Roman" w:hAnsi="Times New Roman" w:cs="Arial Unicode MS"/>
                <w:color w:val="000000"/>
              </w:rPr>
              <w:t xml:space="preserve"> соблюдать на уроке принципы учебной дисциплины и самоорганизации;;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 xml:space="preserve">Организовывать работу обучающихся с социально значимой информацией по поводу получаемой на уроке социально значимой информации – обсуждать, высказывать мнение; 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Применять на уроке интерактивные формы работы с обучающимися: включение в урок игровых процедур, которые способствуют налаживанию позитивных межличностных отношений в классе,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 xml:space="preserve">Организовывать шефство мотивированных обучающихся над их неуспевающими одноклассниками, дающее обучающимся социально значимый опыт сотрудничества и взаимной помощи; 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Организовывать индивидуальную учебную деятельность</w:t>
            </w:r>
          </w:p>
          <w:p w:rsidR="00710A1A" w:rsidRPr="00710A1A" w:rsidRDefault="00710A1A" w:rsidP="00710A1A">
            <w:pPr>
              <w:pStyle w:val="a6"/>
              <w:numPr>
                <w:ilvl w:val="0"/>
                <w:numId w:val="3"/>
              </w:numPr>
              <w:tabs>
                <w:tab w:val="left" w:pos="270"/>
                <w:tab w:val="num" w:pos="900"/>
              </w:tabs>
              <w:ind w:left="0" w:firstLine="0"/>
              <w:rPr>
                <w:rFonts w:ascii="Calibri" w:hAnsi="Calibri" w:cs="Arial Unicode MS"/>
                <w:color w:val="000000"/>
              </w:rPr>
            </w:pPr>
            <w:r w:rsidRPr="00710A1A">
              <w:rPr>
                <w:rFonts w:ascii="Times New Roman" w:hAnsi="Times New Roman" w:cs="Arial Unicode MS"/>
                <w:color w:val="000000"/>
              </w:rPr>
              <w:t>Применять на уроке интерактивные формы работы с обучающимися: включение в урок игровых процедур, которые помогают поддержать мотивацию обучающихся к получению знаний.</w:t>
            </w:r>
          </w:p>
          <w:p w:rsidR="00710A1A" w:rsidRPr="00710A1A" w:rsidRDefault="00710A1A" w:rsidP="00710A1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E30E0A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математических задач финансового 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E30E0A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практических заданий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35085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 практико-ориентированных задач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35085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комплексных заданий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 w:rsidP="0035085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рубежной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A1A" w:rsidTr="00520A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1A" w:rsidRDefault="00710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0854" w:rsidRDefault="00350854" w:rsidP="008E4E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0854" w:rsidSect="00033C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D7C"/>
    <w:multiLevelType w:val="hybridMultilevel"/>
    <w:tmpl w:val="0454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92E87"/>
    <w:multiLevelType w:val="hybridMultilevel"/>
    <w:tmpl w:val="47EE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0E1"/>
    <w:rsid w:val="00006E59"/>
    <w:rsid w:val="00014480"/>
    <w:rsid w:val="00033C83"/>
    <w:rsid w:val="000604BD"/>
    <w:rsid w:val="00073048"/>
    <w:rsid w:val="000A12CC"/>
    <w:rsid w:val="000B0874"/>
    <w:rsid w:val="000B4A6B"/>
    <w:rsid w:val="000C1CFE"/>
    <w:rsid w:val="000E6257"/>
    <w:rsid w:val="00110A49"/>
    <w:rsid w:val="00150234"/>
    <w:rsid w:val="001620CA"/>
    <w:rsid w:val="00164E3B"/>
    <w:rsid w:val="001D3577"/>
    <w:rsid w:val="001E1526"/>
    <w:rsid w:val="00220CDB"/>
    <w:rsid w:val="002603A9"/>
    <w:rsid w:val="00277EE0"/>
    <w:rsid w:val="002A2456"/>
    <w:rsid w:val="002C14E1"/>
    <w:rsid w:val="002C4E1E"/>
    <w:rsid w:val="002F6544"/>
    <w:rsid w:val="00350854"/>
    <w:rsid w:val="00371553"/>
    <w:rsid w:val="003A5FBA"/>
    <w:rsid w:val="003A61DB"/>
    <w:rsid w:val="003B4CF1"/>
    <w:rsid w:val="003E7C84"/>
    <w:rsid w:val="00403D32"/>
    <w:rsid w:val="00441E61"/>
    <w:rsid w:val="00460290"/>
    <w:rsid w:val="00472D46"/>
    <w:rsid w:val="00480145"/>
    <w:rsid w:val="004D4EAF"/>
    <w:rsid w:val="004F5D96"/>
    <w:rsid w:val="00520A67"/>
    <w:rsid w:val="00550F19"/>
    <w:rsid w:val="00566D64"/>
    <w:rsid w:val="00567AF0"/>
    <w:rsid w:val="00571EFC"/>
    <w:rsid w:val="005A45B7"/>
    <w:rsid w:val="005A4FE5"/>
    <w:rsid w:val="005C4CCE"/>
    <w:rsid w:val="005E5880"/>
    <w:rsid w:val="00614102"/>
    <w:rsid w:val="00637106"/>
    <w:rsid w:val="00690F4B"/>
    <w:rsid w:val="006C5334"/>
    <w:rsid w:val="006D3179"/>
    <w:rsid w:val="006E67E6"/>
    <w:rsid w:val="00710A1A"/>
    <w:rsid w:val="00715CA7"/>
    <w:rsid w:val="00721FFC"/>
    <w:rsid w:val="00762717"/>
    <w:rsid w:val="00774CC8"/>
    <w:rsid w:val="00790C40"/>
    <w:rsid w:val="007A62DD"/>
    <w:rsid w:val="007D1C9F"/>
    <w:rsid w:val="0080068A"/>
    <w:rsid w:val="008076E6"/>
    <w:rsid w:val="00834288"/>
    <w:rsid w:val="00847422"/>
    <w:rsid w:val="00854788"/>
    <w:rsid w:val="00871EED"/>
    <w:rsid w:val="008A5796"/>
    <w:rsid w:val="008D066A"/>
    <w:rsid w:val="008D433C"/>
    <w:rsid w:val="008E4EF0"/>
    <w:rsid w:val="009761A0"/>
    <w:rsid w:val="009A4C83"/>
    <w:rsid w:val="009D63DB"/>
    <w:rsid w:val="009F6974"/>
    <w:rsid w:val="00A227BB"/>
    <w:rsid w:val="00A23EF7"/>
    <w:rsid w:val="00A25884"/>
    <w:rsid w:val="00A27998"/>
    <w:rsid w:val="00A82200"/>
    <w:rsid w:val="00B32386"/>
    <w:rsid w:val="00B7020D"/>
    <w:rsid w:val="00B91C9D"/>
    <w:rsid w:val="00B9252F"/>
    <w:rsid w:val="00B95902"/>
    <w:rsid w:val="00C03FDF"/>
    <w:rsid w:val="00C13A9B"/>
    <w:rsid w:val="00C14A13"/>
    <w:rsid w:val="00C22C99"/>
    <w:rsid w:val="00C25E42"/>
    <w:rsid w:val="00C46F90"/>
    <w:rsid w:val="00C62280"/>
    <w:rsid w:val="00C746FD"/>
    <w:rsid w:val="00C80CAF"/>
    <w:rsid w:val="00C94911"/>
    <w:rsid w:val="00CA2BD9"/>
    <w:rsid w:val="00CD3558"/>
    <w:rsid w:val="00D03DE6"/>
    <w:rsid w:val="00D15884"/>
    <w:rsid w:val="00D24FB5"/>
    <w:rsid w:val="00D33AA6"/>
    <w:rsid w:val="00D400E1"/>
    <w:rsid w:val="00D419E0"/>
    <w:rsid w:val="00D433BE"/>
    <w:rsid w:val="00D6306B"/>
    <w:rsid w:val="00D8042C"/>
    <w:rsid w:val="00D82E7B"/>
    <w:rsid w:val="00D84EE0"/>
    <w:rsid w:val="00D9281D"/>
    <w:rsid w:val="00DA4EB7"/>
    <w:rsid w:val="00E33E1F"/>
    <w:rsid w:val="00E62EC3"/>
    <w:rsid w:val="00E65B48"/>
    <w:rsid w:val="00E674EF"/>
    <w:rsid w:val="00E74A60"/>
    <w:rsid w:val="00E82D30"/>
    <w:rsid w:val="00EB45FC"/>
    <w:rsid w:val="00ED1B7D"/>
    <w:rsid w:val="00EE0240"/>
    <w:rsid w:val="00EF0887"/>
    <w:rsid w:val="00F26FD2"/>
    <w:rsid w:val="00F34B7A"/>
    <w:rsid w:val="00F55D7A"/>
    <w:rsid w:val="00F703A1"/>
    <w:rsid w:val="00F7452D"/>
    <w:rsid w:val="00F75C0A"/>
    <w:rsid w:val="00F76B62"/>
    <w:rsid w:val="00FD723E"/>
    <w:rsid w:val="00FF592E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00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0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323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79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uiPriority w:val="99"/>
    <w:rsid w:val="00441E61"/>
    <w:rPr>
      <w:rFonts w:cs="Times New Roman"/>
    </w:rPr>
  </w:style>
  <w:style w:type="paragraph" w:customStyle="1" w:styleId="c11">
    <w:name w:val="c11"/>
    <w:basedOn w:val="a"/>
    <w:uiPriority w:val="99"/>
    <w:rsid w:val="00441E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441E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90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2A2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D638-6815-4069-A583-70590968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2022-06-03T08:16:00Z</cp:lastPrinted>
  <dcterms:created xsi:type="dcterms:W3CDTF">2022-06-03T08:10:00Z</dcterms:created>
  <dcterms:modified xsi:type="dcterms:W3CDTF">2022-08-05T13:42:00Z</dcterms:modified>
</cp:coreProperties>
</file>